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DB3D" w14:textId="04286EC4" w:rsidR="001E41F3" w:rsidRPr="00A65C71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963502">
        <w:rPr>
          <w:b/>
          <w:noProof/>
          <w:sz w:val="24"/>
          <w:lang w:val="en-US"/>
        </w:rPr>
        <w:t>6e</w:t>
      </w:r>
      <w:bookmarkStart w:id="0" w:name="_GoBack"/>
      <w:bookmarkEnd w:id="0"/>
      <w:r w:rsidRPr="000402FC">
        <w:rPr>
          <w:b/>
          <w:i/>
          <w:noProof/>
          <w:sz w:val="28"/>
          <w:lang w:val="en-US"/>
        </w:rPr>
        <w:tab/>
      </w:r>
      <w:r w:rsidR="00B72565">
        <w:rPr>
          <w:rFonts w:hint="eastAsia"/>
          <w:b/>
          <w:i/>
          <w:noProof/>
          <w:sz w:val="28"/>
          <w:lang w:val="en-US" w:eastAsia="ko-KR"/>
        </w:rPr>
        <w:t>S2-230</w:t>
      </w:r>
      <w:r w:rsidR="00B94CA1">
        <w:rPr>
          <w:b/>
          <w:i/>
          <w:noProof/>
          <w:sz w:val="28"/>
          <w:lang w:val="en-US" w:eastAsia="ko-KR"/>
        </w:rPr>
        <w:t>5006</w:t>
      </w:r>
    </w:p>
    <w:p w14:paraId="4A5FB90F" w14:textId="51876193" w:rsidR="001E41F3" w:rsidRPr="00B07943" w:rsidRDefault="008B079B" w:rsidP="00E2527A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eastAsia="Arial Unicode MS" w:cs="Arial" w:hint="eastAsia"/>
          <w:b/>
          <w:bCs/>
          <w:sz w:val="24"/>
          <w:lang w:eastAsia="ko-KR"/>
        </w:rPr>
        <w:t>E-meeting</w:t>
      </w:r>
      <w:r>
        <w:rPr>
          <w:rFonts w:eastAsia="Arial Unicode MS" w:cs="Arial"/>
          <w:b/>
          <w:bCs/>
          <w:sz w:val="24"/>
        </w:rPr>
        <w:t>, Feb 17</w:t>
      </w:r>
      <w:r w:rsidR="00D65E9A">
        <w:rPr>
          <w:rFonts w:eastAsia="Arial Unicode MS" w:cs="Arial"/>
          <w:b/>
          <w:bCs/>
          <w:sz w:val="24"/>
        </w:rPr>
        <w:t>th – 2</w:t>
      </w:r>
      <w:r>
        <w:rPr>
          <w:rFonts w:eastAsia="Arial Unicode MS" w:cs="Arial"/>
          <w:b/>
          <w:bCs/>
          <w:sz w:val="24"/>
        </w:rPr>
        <w:t>1</w:t>
      </w:r>
      <w:r w:rsidR="00B72565">
        <w:rPr>
          <w:rFonts w:cs="Arial" w:hint="eastAsia"/>
          <w:b/>
          <w:bCs/>
          <w:sz w:val="24"/>
          <w:lang w:eastAsia="ko-KR"/>
        </w:rPr>
        <w:t>th</w:t>
      </w:r>
      <w:r w:rsidR="00B72565">
        <w:rPr>
          <w:b/>
          <w:noProof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77777777" w:rsidR="000E1DCC" w:rsidRPr="000402FC" w:rsidRDefault="008D3645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17E608E6" w:rsidR="000E1DCC" w:rsidRPr="000402FC" w:rsidRDefault="00372399" w:rsidP="003723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7FC54A30" w:rsidR="000E1DCC" w:rsidRPr="000402FC" w:rsidRDefault="001C7F76" w:rsidP="00B7256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18481CE8" w:rsidR="000E1DCC" w:rsidRPr="000402FC" w:rsidRDefault="008D3645" w:rsidP="00797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1</w:t>
            </w:r>
            <w:r w:rsidR="001B2B40">
              <w:rPr>
                <w:b/>
                <w:noProof/>
                <w:sz w:val="28"/>
              </w:rPr>
              <w:t>8</w:t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530FBC">
              <w:rPr>
                <w:b/>
                <w:noProof/>
                <w:sz w:val="28"/>
              </w:rPr>
              <w:t>1</w:t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7976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00547111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C9B9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A11C" w14:textId="5791F0C9" w:rsidR="001E41F3" w:rsidRPr="000402FC" w:rsidRDefault="00105CAC" w:rsidP="00105CA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HR-SBO re-authorization procedure </w:t>
            </w:r>
            <w:r>
              <w:rPr>
                <w:noProof/>
                <w:lang w:eastAsia="ko-KR"/>
              </w:rPr>
              <w:t>due to VPLMN change</w:t>
            </w:r>
          </w:p>
        </w:tc>
      </w:tr>
      <w:tr w:rsidR="001E41F3" w:rsidRPr="000402FC" w14:paraId="66655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0C4B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F548C" w14:textId="278BDC7B" w:rsidR="001E41F3" w:rsidRPr="003F444B" w:rsidRDefault="006F1293" w:rsidP="00530FB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</w:p>
        </w:tc>
      </w:tr>
      <w:tr w:rsidR="001E41F3" w:rsidRPr="000402FC" w14:paraId="1BB15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13B6B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4D9A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E126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160B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2327" w14:textId="3F2F9A37" w:rsidR="001E41F3" w:rsidRPr="000402FC" w:rsidRDefault="006F1293" w:rsidP="00B54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 w:rsidR="00B54BA2">
              <w:t>4</w:t>
            </w:r>
            <w:r>
              <w:t>-</w:t>
            </w:r>
            <w:r w:rsidR="00B54BA2">
              <w:t>0</w:t>
            </w:r>
            <w:r w:rsidR="00AB45E9">
              <w:t>7</w:t>
            </w:r>
          </w:p>
        </w:tc>
      </w:tr>
      <w:tr w:rsidR="001E41F3" w:rsidRPr="000402FC" w14:paraId="53696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CBDFD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D6C9E" w14:textId="77777777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0E29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488232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2BF22955" w14:textId="77777777" w:rsidTr="00547111">
        <w:tc>
          <w:tcPr>
            <w:tcW w:w="1843" w:type="dxa"/>
          </w:tcPr>
          <w:p w14:paraId="45C71EB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30E8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8F0C" w14:textId="7B81708F" w:rsidR="00FC079D" w:rsidRPr="002A156E" w:rsidRDefault="00A7378E" w:rsidP="006935D9">
            <w:pPr>
              <w:pStyle w:val="CRCoverPage"/>
              <w:spacing w:after="0"/>
            </w:pPr>
            <w:r>
              <w:t xml:space="preserve">H-SMF authorizes HR-SBO per Serving PLMN. During </w:t>
            </w:r>
            <w:r w:rsidR="006935D9">
              <w:t>V</w:t>
            </w:r>
            <w:r>
              <w:t xml:space="preserve">PLMN change, the V-SMF is required to request the HR-SBO request and the H-SMF checks the </w:t>
            </w:r>
            <w:r w:rsidR="006935D9">
              <w:t>HR-SBO authorization for the Target</w:t>
            </w:r>
            <w:r>
              <w:t xml:space="preserve"> VPLMN.</w:t>
            </w:r>
          </w:p>
        </w:tc>
      </w:tr>
      <w:tr w:rsidR="001E41F3" w:rsidRPr="000402FC" w14:paraId="4DA8B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F837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EAF9F1" w14:textId="6D902537" w:rsidR="002A156E" w:rsidRPr="000402FC" w:rsidRDefault="00857B63" w:rsidP="00A737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to add a PDU Session Update Procedure for HR-SBO triggered by PLMN handover.</w:t>
            </w:r>
            <w:r>
              <w:rPr>
                <w:noProof/>
                <w:lang w:eastAsia="ko-KR"/>
              </w:rPr>
              <w:t xml:space="preserve"> During this procedure, the Target V-SMF sends the HR-SBO request indication for the established HR-SBO session and H-SMF authorizes the HR-SBO session for Target PLMN.</w:t>
            </w:r>
          </w:p>
        </w:tc>
      </w:tr>
      <w:tr w:rsidR="001E41F3" w:rsidRPr="000402FC" w14:paraId="06A31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1E41F3" w:rsidRPr="00DB1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869F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F84E5" w14:textId="4CC38758" w:rsidR="001E41F3" w:rsidRPr="000402FC" w:rsidRDefault="00C10E3C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HR-SBO authorization per VPLMN does not work</w:t>
            </w:r>
          </w:p>
        </w:tc>
      </w:tr>
      <w:tr w:rsidR="001E41F3" w:rsidRPr="000402FC" w14:paraId="028B18AE" w14:textId="77777777" w:rsidTr="00547111">
        <w:tc>
          <w:tcPr>
            <w:tcW w:w="2694" w:type="dxa"/>
            <w:gridSpan w:val="2"/>
          </w:tcPr>
          <w:p w14:paraId="056CBEA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8E92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6785" w14:textId="5E85F862" w:rsidR="001E41F3" w:rsidRPr="000402FC" w:rsidRDefault="000E64A9" w:rsidP="00FB39A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8545BE">
              <w:t>7</w:t>
            </w:r>
            <w:r w:rsidR="002C1F6F">
              <w:t>.</w:t>
            </w:r>
            <w:r w:rsidR="00857B63">
              <w:t>2.X (new)</w:t>
            </w:r>
          </w:p>
        </w:tc>
      </w:tr>
      <w:tr w:rsidR="001E41F3" w:rsidRPr="000402FC" w14:paraId="1C42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E4D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9CB2E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CFF1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6E6366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023B1" w14:textId="273AA7A1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19EB" w14:textId="320749FE" w:rsidR="001E41F3" w:rsidRPr="005C375A" w:rsidRDefault="00FB39AB">
            <w:pPr>
              <w:pStyle w:val="CRCoverPage"/>
              <w:spacing w:after="0"/>
              <w:jc w:val="center"/>
              <w:rPr>
                <w:caps/>
                <w:noProof/>
                <w:lang w:eastAsia="ko-KR"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B9A19" w14:textId="1C01982A" w:rsidR="006A3B6B" w:rsidRPr="000402FC" w:rsidRDefault="0079763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5741D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D7CE0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508E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D527A" w14:textId="6242BDDA" w:rsidR="001E41F3" w:rsidRPr="000402FC" w:rsidRDefault="00DE40C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7B42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DB3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CEA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F655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2C58E9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EA03D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018B3" w14:textId="7E69EA52" w:rsidR="006A3B6B" w:rsidRPr="005C375A" w:rsidRDefault="006A3B6B" w:rsidP="007976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0402FC" w14:paraId="57CB86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69980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C1A9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B39AA" w14:textId="77777777" w:rsidR="008863B9" w:rsidRDefault="008863B9">
            <w:pPr>
              <w:pStyle w:val="CRCoverPage"/>
              <w:spacing w:after="0"/>
              <w:ind w:left="100"/>
              <w:rPr>
                <w:ins w:id="2" w:author="samsung2" w:date="2023-02-23T14:07:00Z"/>
                <w:noProof/>
              </w:rPr>
            </w:pPr>
          </w:p>
          <w:p w14:paraId="17B46634" w14:textId="03D5BD49" w:rsidR="00C30623" w:rsidRDefault="00C30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794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E7D3D" w14:textId="3F6C5B3C" w:rsidR="00E331AB" w:rsidRPr="00E331AB" w:rsidRDefault="00E30C85" w:rsidP="00E3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66367630"/>
      <w:bookmarkStart w:id="4" w:name="_Toc66367693"/>
      <w:bookmarkStart w:id="5" w:name="_Toc69743750"/>
      <w:bookmarkStart w:id="6" w:name="_Toc73524661"/>
      <w:bookmarkStart w:id="7" w:name="_Toc73527565"/>
      <w:bookmarkStart w:id="8" w:name="_Toc73950241"/>
      <w:bookmarkStart w:id="9" w:name="_Toc81492172"/>
      <w:bookmarkStart w:id="10" w:name="_Toc81492736"/>
      <w:bookmarkStart w:id="11" w:name="_Toc81816497"/>
      <w:bookmarkStart w:id="12" w:name="_Toc114672285"/>
      <w:bookmarkStart w:id="13" w:name="_Toc66367631"/>
      <w:bookmarkStart w:id="14" w:name="_Toc66367694"/>
      <w:bookmarkStart w:id="15" w:name="_Toc69743751"/>
      <w:bookmarkStart w:id="16" w:name="_Toc73524662"/>
      <w:bookmarkStart w:id="17" w:name="_Toc73527566"/>
      <w:bookmarkStart w:id="18" w:name="_Toc73950242"/>
      <w:bookmarkStart w:id="19" w:name="_Toc81492173"/>
      <w:bookmarkStart w:id="20" w:name="_Toc81492737"/>
      <w:bookmarkStart w:id="21" w:name="_Toc81816498"/>
      <w:bookmarkStart w:id="22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r w:rsidR="00857B63">
        <w:rPr>
          <w:rFonts w:ascii="Arial" w:hAnsi="Arial" w:cs="Arial"/>
          <w:color w:val="FF0000"/>
          <w:sz w:val="28"/>
          <w:szCs w:val="28"/>
          <w:lang w:val="en-US"/>
        </w:rPr>
        <w:t xml:space="preserve"> (all-new-text)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55183E" w14:textId="315EA4F0" w:rsidR="00E331AB" w:rsidRDefault="00E331AB" w:rsidP="00E331AB">
      <w:pPr>
        <w:pStyle w:val="40"/>
      </w:pPr>
      <w:bookmarkStart w:id="23" w:name="_Toc131529445"/>
      <w:r>
        <w:t>6.7.2.</w:t>
      </w:r>
      <w:r w:rsidR="00A90F1B">
        <w:t>X</w:t>
      </w:r>
      <w:r>
        <w:tab/>
        <w:t xml:space="preserve">PDU Session </w:t>
      </w:r>
      <w:r w:rsidR="00A90F1B">
        <w:t xml:space="preserve">Update Procedure </w:t>
      </w:r>
      <w:r>
        <w:t>for HR-SBO</w:t>
      </w:r>
      <w:bookmarkEnd w:id="23"/>
      <w:r w:rsidR="00A90F1B">
        <w:t xml:space="preserve"> </w:t>
      </w:r>
      <w:r w:rsidR="000B0139">
        <w:t>re-authorization</w:t>
      </w:r>
    </w:p>
    <w:p w14:paraId="6C8FEA99" w14:textId="49F87C4D" w:rsidR="00E331AB" w:rsidRDefault="00912D3C" w:rsidP="00E331AB">
      <w:pPr>
        <w:pStyle w:val="TH"/>
      </w:pPr>
      <w:r>
        <w:object w:dxaOrig="17071" w:dyaOrig="7781" w14:anchorId="4B6B3E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19.85pt" o:ole="">
            <v:imagedata r:id="rId13" o:title=""/>
          </v:shape>
          <o:OLEObject Type="Embed" ProgID="Visio.Drawing.15" ShapeID="_x0000_i1025" DrawAspect="Content" ObjectID="_1742401983" r:id="rId14"/>
        </w:object>
      </w:r>
    </w:p>
    <w:p w14:paraId="6827D4E2" w14:textId="4D4F5D2F" w:rsidR="00E331AB" w:rsidRDefault="00E331AB" w:rsidP="00E331AB">
      <w:pPr>
        <w:pStyle w:val="TF"/>
      </w:pPr>
      <w:r>
        <w:t>Figure 6.7.2.</w:t>
      </w:r>
      <w:r w:rsidR="002713B1">
        <w:rPr>
          <w:rFonts w:hint="eastAsia"/>
          <w:lang w:eastAsia="ko-KR"/>
        </w:rPr>
        <w:t>X</w:t>
      </w:r>
      <w:r>
        <w:t xml:space="preserve">-1: PDU Session </w:t>
      </w:r>
      <w:r w:rsidR="00CA101F">
        <w:t>Update Procedure for HR-SBO</w:t>
      </w:r>
      <w:r w:rsidR="00C47E9B">
        <w:t xml:space="preserve"> re-authorization</w:t>
      </w:r>
    </w:p>
    <w:p w14:paraId="7CDA1EB2" w14:textId="6E0781D7" w:rsidR="00183708" w:rsidRDefault="00183708" w:rsidP="00183708">
      <w:pPr>
        <w:pStyle w:val="B1"/>
        <w:numPr>
          <w:ilvl w:val="0"/>
          <w:numId w:val="47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>he UE established a HR-SBO PDU Session described in the clause 6.7.2.2.</w:t>
      </w:r>
    </w:p>
    <w:p w14:paraId="310CF5FD" w14:textId="7F3D7C6C" w:rsidR="00CA101F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>Inter-PLMN handover procedure is performed</w:t>
      </w:r>
      <w:r w:rsidR="00857B63">
        <w:rPr>
          <w:lang w:eastAsia="ko-KR"/>
        </w:rPr>
        <w:t>.</w:t>
      </w:r>
    </w:p>
    <w:p w14:paraId="25D6DDD7" w14:textId="4B6D73C4" w:rsidR="00E331AB" w:rsidRDefault="00CA101F" w:rsidP="00183708">
      <w:pPr>
        <w:pStyle w:val="B1"/>
        <w:numPr>
          <w:ilvl w:val="0"/>
          <w:numId w:val="47"/>
        </w:numPr>
      </w:pPr>
      <w:r>
        <w:t xml:space="preserve">After the step 2, the UE performs the registration procedure to the Target AMF. </w:t>
      </w:r>
      <w:r w:rsidR="00E331AB">
        <w:t>During the registration procedure</w:t>
      </w:r>
      <w:r w:rsidR="00183708">
        <w:t xml:space="preserve"> triggered by PLMN change</w:t>
      </w:r>
      <w:r w:rsidR="00E331AB">
        <w:t xml:space="preserve">, the AMF receives the </w:t>
      </w:r>
      <w:r w:rsidR="00183708">
        <w:t xml:space="preserve">SMF selection data including </w:t>
      </w:r>
      <w:r w:rsidR="00E331AB">
        <w:t xml:space="preserve">HR-SBO allowed indication per DNN/S-NSNAI </w:t>
      </w:r>
      <w:r w:rsidR="00183708">
        <w:t xml:space="preserve">of the Target PLMN </w:t>
      </w:r>
      <w:r w:rsidR="00E331AB">
        <w:t>from the UDM in the step 14b of the procedure in the clause 4.2.2.2.2 of TS 23.502 [3].</w:t>
      </w:r>
    </w:p>
    <w:p w14:paraId="055BAC21" w14:textId="343E3E18" w:rsidR="00183708" w:rsidRDefault="002B28F1" w:rsidP="00183708">
      <w:pPr>
        <w:pStyle w:val="B1"/>
        <w:numPr>
          <w:ilvl w:val="0"/>
          <w:numId w:val="47"/>
        </w:numPr>
      </w:pPr>
      <w:r>
        <w:t>If t</w:t>
      </w:r>
      <w:r w:rsidR="00183708">
        <w:t xml:space="preserve">he Target AMF </w:t>
      </w:r>
      <w:r>
        <w:t xml:space="preserve">detects the inter-PLMN handover, it </w:t>
      </w:r>
      <w:r w:rsidR="00183708">
        <w:t>sends the Service Network identifier (i.e. Target VPLMN ID) and HR-SBO allowed indication for the established Session for DNN, S-NSSAI in the</w:t>
      </w:r>
      <w:r w:rsidR="00CA101F">
        <w:t xml:space="preserve"> </w:t>
      </w:r>
      <w:r w:rsidR="00183708">
        <w:t>PDUSession_SMContext Create Request to the Target V-SMF (for V-SMF insertion or change with PLMN change).</w:t>
      </w:r>
    </w:p>
    <w:p w14:paraId="3E5DD903" w14:textId="1B09DDFA" w:rsidR="00183708" w:rsidRDefault="002B28F1" w:rsidP="00183708">
      <w:pPr>
        <w:pStyle w:val="B1"/>
        <w:numPr>
          <w:ilvl w:val="0"/>
          <w:numId w:val="47"/>
        </w:numPr>
      </w:pPr>
      <w:r>
        <w:t>If the Target V-SMF detects the inter-PLMN handover, it sends Serving Network identifier (i.e. Target PLMN ID) and HR-SBO request indication in the PDUSession_Update Request to the H-SMF.</w:t>
      </w:r>
    </w:p>
    <w:p w14:paraId="22EB2E8E" w14:textId="33D14A85" w:rsidR="00073FAE" w:rsidRDefault="00857B63" w:rsidP="00EA68A9">
      <w:pPr>
        <w:pStyle w:val="B1"/>
        <w:numPr>
          <w:ilvl w:val="0"/>
          <w:numId w:val="47"/>
        </w:numPr>
      </w:pPr>
      <w:r>
        <w:rPr>
          <w:lang w:eastAsia="ko-KR"/>
        </w:rPr>
        <w:t xml:space="preserve">The H-SMF receives the PDUSession Update Request from the V-SMF. </w:t>
      </w:r>
      <w:r w:rsidR="00073FAE">
        <w:rPr>
          <w:lang w:eastAsia="ko-KR"/>
        </w:rPr>
        <w:t>If the H-SMF identities the inter-PLMN handover, it may retrieve SM subscription data for the Target PLMN from the UDM in order to check whether the DNN/S-NSSAI of the established PDU Session is allowed in Target PLMN.</w:t>
      </w:r>
    </w:p>
    <w:p w14:paraId="6AAAB621" w14:textId="6B142788" w:rsidR="00073FAE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 xml:space="preserve">If the HR-SBO is authorised for Target PLMN, the H-SMF requests the VPLMN ID and HR-SBO indication to retrieve the VPLMN Specific Offloading Policy </w:t>
      </w:r>
      <w:r w:rsidR="00857B63">
        <w:rPr>
          <w:lang w:eastAsia="ko-KR"/>
        </w:rPr>
        <w:t xml:space="preserve">for Target PLMN </w:t>
      </w:r>
      <w:r>
        <w:rPr>
          <w:lang w:eastAsia="ko-KR"/>
        </w:rPr>
        <w:t>from the H-PCF.</w:t>
      </w:r>
    </w:p>
    <w:p w14:paraId="05F66D99" w14:textId="4994E5D9" w:rsidR="00CA101F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>The H-SMF sends the VPLMN Specific Authorization Information in the Nsmf_PDUSession_Update Response message to the V-SMF.</w:t>
      </w:r>
    </w:p>
    <w:p w14:paraId="661E6327" w14:textId="77777777" w:rsidR="00E87A95" w:rsidRPr="00E87A95" w:rsidRDefault="00E87A95" w:rsidP="00D54816">
      <w:pPr>
        <w:rPr>
          <w:noProof/>
          <w:lang w:eastAsia="ko-KR"/>
        </w:rPr>
      </w:pPr>
    </w:p>
    <w:p w14:paraId="247C1E5F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4F8E" w16cex:dateUtc="2023-01-1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11AEF3" w16cid:durableId="277262A9"/>
  <w16cid:commentId w16cid:paraId="31716F54" w16cid:durableId="277262AA"/>
  <w16cid:commentId w16cid:paraId="67C8B531" w16cid:durableId="277262AB"/>
  <w16cid:commentId w16cid:paraId="19DC042D" w16cid:durableId="277262AC"/>
  <w16cid:commentId w16cid:paraId="792C7F93" w16cid:durableId="27724F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F298E" w14:textId="77777777" w:rsidR="008D3645" w:rsidRDefault="008D3645">
      <w:r>
        <w:separator/>
      </w:r>
    </w:p>
  </w:endnote>
  <w:endnote w:type="continuationSeparator" w:id="0">
    <w:p w14:paraId="14671707" w14:textId="77777777" w:rsidR="008D3645" w:rsidRDefault="008D3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DB0DE" w14:textId="77777777" w:rsidR="008D3645" w:rsidRDefault="008D3645">
      <w:r>
        <w:separator/>
      </w:r>
    </w:p>
  </w:footnote>
  <w:footnote w:type="continuationSeparator" w:id="0">
    <w:p w14:paraId="4057E349" w14:textId="77777777" w:rsidR="008D3645" w:rsidRDefault="008D3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A54B" w14:textId="77777777" w:rsidR="00AD4083" w:rsidRDefault="00AD4083">
    <w:r>
      <w:t xml:space="preserve">Page </w:t>
    </w:r>
    <w:r w:rsidR="0072575B">
      <w:fldChar w:fldCharType="begin"/>
    </w:r>
    <w:r>
      <w:instrText>PAGE</w:instrText>
    </w:r>
    <w:r w:rsidR="0072575B">
      <w:fldChar w:fldCharType="separate"/>
    </w:r>
    <w:r>
      <w:rPr>
        <w:noProof/>
      </w:rPr>
      <w:t>1</w:t>
    </w:r>
    <w:r w:rsidR="007257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729FE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9F6B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0876C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0D117057"/>
    <w:multiLevelType w:val="hybridMultilevel"/>
    <w:tmpl w:val="46F24818"/>
    <w:lvl w:ilvl="0" w:tplc="DC647A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4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9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5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6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7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4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42"/>
  </w:num>
  <w:num w:numId="5">
    <w:abstractNumId w:val="11"/>
  </w:num>
  <w:num w:numId="6">
    <w:abstractNumId w:val="12"/>
  </w:num>
  <w:num w:numId="7">
    <w:abstractNumId w:val="40"/>
  </w:num>
  <w:num w:numId="8">
    <w:abstractNumId w:val="15"/>
  </w:num>
  <w:num w:numId="9">
    <w:abstractNumId w:val="39"/>
  </w:num>
  <w:num w:numId="10">
    <w:abstractNumId w:val="33"/>
  </w:num>
  <w:num w:numId="11">
    <w:abstractNumId w:val="3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3"/>
  </w:num>
  <w:num w:numId="23">
    <w:abstractNumId w:val="32"/>
  </w:num>
  <w:num w:numId="24">
    <w:abstractNumId w:val="13"/>
  </w:num>
  <w:num w:numId="25">
    <w:abstractNumId w:val="38"/>
  </w:num>
  <w:num w:numId="26">
    <w:abstractNumId w:val="30"/>
  </w:num>
  <w:num w:numId="27">
    <w:abstractNumId w:val="41"/>
  </w:num>
  <w:num w:numId="28">
    <w:abstractNumId w:val="29"/>
  </w:num>
  <w:num w:numId="29">
    <w:abstractNumId w:val="27"/>
  </w:num>
  <w:num w:numId="30">
    <w:abstractNumId w:val="45"/>
  </w:num>
  <w:num w:numId="31">
    <w:abstractNumId w:val="28"/>
  </w:num>
  <w:num w:numId="32">
    <w:abstractNumId w:val="18"/>
  </w:num>
  <w:num w:numId="33">
    <w:abstractNumId w:val="37"/>
  </w:num>
  <w:num w:numId="34">
    <w:abstractNumId w:val="21"/>
  </w:num>
  <w:num w:numId="35">
    <w:abstractNumId w:val="20"/>
  </w:num>
  <w:num w:numId="36">
    <w:abstractNumId w:val="34"/>
  </w:num>
  <w:num w:numId="37">
    <w:abstractNumId w:val="24"/>
  </w:num>
  <w:num w:numId="38">
    <w:abstractNumId w:val="16"/>
  </w:num>
  <w:num w:numId="39">
    <w:abstractNumId w:val="35"/>
  </w:num>
  <w:num w:numId="40">
    <w:abstractNumId w:val="23"/>
  </w:num>
  <w:num w:numId="41">
    <w:abstractNumId w:val="36"/>
  </w:num>
  <w:num w:numId="42">
    <w:abstractNumId w:val="26"/>
  </w:num>
  <w:num w:numId="43">
    <w:abstractNumId w:val="22"/>
  </w:num>
  <w:num w:numId="44">
    <w:abstractNumId w:val="17"/>
  </w:num>
  <w:num w:numId="45">
    <w:abstractNumId w:val="25"/>
  </w:num>
  <w:num w:numId="46">
    <w:abstractNumId w:val="44"/>
  </w:num>
  <w:num w:numId="4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16DB5"/>
    <w:rsid w:val="00022E4A"/>
    <w:rsid w:val="000402FC"/>
    <w:rsid w:val="0004091D"/>
    <w:rsid w:val="00051C03"/>
    <w:rsid w:val="00053320"/>
    <w:rsid w:val="00060825"/>
    <w:rsid w:val="00060C96"/>
    <w:rsid w:val="00063262"/>
    <w:rsid w:val="00073FAE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6394"/>
    <w:rsid w:val="000B0139"/>
    <w:rsid w:val="000B3425"/>
    <w:rsid w:val="000B7C64"/>
    <w:rsid w:val="000B7FED"/>
    <w:rsid w:val="000C038A"/>
    <w:rsid w:val="000C3DD7"/>
    <w:rsid w:val="000C6598"/>
    <w:rsid w:val="000C727C"/>
    <w:rsid w:val="000D44B3"/>
    <w:rsid w:val="000D55FD"/>
    <w:rsid w:val="000E1465"/>
    <w:rsid w:val="000E1DCC"/>
    <w:rsid w:val="000E64A9"/>
    <w:rsid w:val="000E6E57"/>
    <w:rsid w:val="000F5019"/>
    <w:rsid w:val="001019B0"/>
    <w:rsid w:val="00105CAC"/>
    <w:rsid w:val="00107DAF"/>
    <w:rsid w:val="00113C00"/>
    <w:rsid w:val="00120896"/>
    <w:rsid w:val="00121232"/>
    <w:rsid w:val="00121C83"/>
    <w:rsid w:val="00123143"/>
    <w:rsid w:val="00123AF0"/>
    <w:rsid w:val="00123E8E"/>
    <w:rsid w:val="00130DEE"/>
    <w:rsid w:val="0013300D"/>
    <w:rsid w:val="00137328"/>
    <w:rsid w:val="001417E2"/>
    <w:rsid w:val="00145D43"/>
    <w:rsid w:val="00146D0B"/>
    <w:rsid w:val="00172E33"/>
    <w:rsid w:val="00177ECB"/>
    <w:rsid w:val="0018218D"/>
    <w:rsid w:val="00183708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C7F76"/>
    <w:rsid w:val="001D0DD6"/>
    <w:rsid w:val="001D278E"/>
    <w:rsid w:val="001D37C4"/>
    <w:rsid w:val="001D7812"/>
    <w:rsid w:val="001D7EC8"/>
    <w:rsid w:val="001E41F3"/>
    <w:rsid w:val="001E6C6B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5C93"/>
    <w:rsid w:val="0024652E"/>
    <w:rsid w:val="00246FCF"/>
    <w:rsid w:val="00254227"/>
    <w:rsid w:val="0025587E"/>
    <w:rsid w:val="0026004D"/>
    <w:rsid w:val="002640DD"/>
    <w:rsid w:val="0026531C"/>
    <w:rsid w:val="00265DB2"/>
    <w:rsid w:val="00266290"/>
    <w:rsid w:val="00266C71"/>
    <w:rsid w:val="002713B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A7FD7"/>
    <w:rsid w:val="002B1261"/>
    <w:rsid w:val="002B28F1"/>
    <w:rsid w:val="002B5741"/>
    <w:rsid w:val="002B5E2F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3EBC"/>
    <w:rsid w:val="00335CA6"/>
    <w:rsid w:val="0033711D"/>
    <w:rsid w:val="00337669"/>
    <w:rsid w:val="00344892"/>
    <w:rsid w:val="00345575"/>
    <w:rsid w:val="00352209"/>
    <w:rsid w:val="00354216"/>
    <w:rsid w:val="003609EF"/>
    <w:rsid w:val="00361706"/>
    <w:rsid w:val="0036231A"/>
    <w:rsid w:val="00363F6F"/>
    <w:rsid w:val="0037048E"/>
    <w:rsid w:val="00372399"/>
    <w:rsid w:val="00374DD4"/>
    <w:rsid w:val="003773E1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65B6"/>
    <w:rsid w:val="00410371"/>
    <w:rsid w:val="00416011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EB9"/>
    <w:rsid w:val="0045631E"/>
    <w:rsid w:val="004646C7"/>
    <w:rsid w:val="00465DCE"/>
    <w:rsid w:val="00466BCD"/>
    <w:rsid w:val="0047142F"/>
    <w:rsid w:val="00472039"/>
    <w:rsid w:val="00472558"/>
    <w:rsid w:val="00475353"/>
    <w:rsid w:val="0047677F"/>
    <w:rsid w:val="00476906"/>
    <w:rsid w:val="004B18FC"/>
    <w:rsid w:val="004B2D21"/>
    <w:rsid w:val="004B75B7"/>
    <w:rsid w:val="004C33E0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76A"/>
    <w:rsid w:val="00530FBC"/>
    <w:rsid w:val="00536970"/>
    <w:rsid w:val="00536A3C"/>
    <w:rsid w:val="00536F9A"/>
    <w:rsid w:val="00543B41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2AFB"/>
    <w:rsid w:val="00583FE2"/>
    <w:rsid w:val="00586557"/>
    <w:rsid w:val="00592D74"/>
    <w:rsid w:val="00593111"/>
    <w:rsid w:val="0059550A"/>
    <w:rsid w:val="005B1F00"/>
    <w:rsid w:val="005C2115"/>
    <w:rsid w:val="005C375A"/>
    <w:rsid w:val="005D5C17"/>
    <w:rsid w:val="005E28C8"/>
    <w:rsid w:val="005E2C44"/>
    <w:rsid w:val="005E416E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5D9"/>
    <w:rsid w:val="006937CD"/>
    <w:rsid w:val="00695808"/>
    <w:rsid w:val="00696E20"/>
    <w:rsid w:val="006A3B6B"/>
    <w:rsid w:val="006B1E0D"/>
    <w:rsid w:val="006B46FB"/>
    <w:rsid w:val="006B48DB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F02E2"/>
    <w:rsid w:val="006F1293"/>
    <w:rsid w:val="006F2B92"/>
    <w:rsid w:val="007052F1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FA7"/>
    <w:rsid w:val="00745BCD"/>
    <w:rsid w:val="00751628"/>
    <w:rsid w:val="00757307"/>
    <w:rsid w:val="00761778"/>
    <w:rsid w:val="00764BC7"/>
    <w:rsid w:val="00765F1D"/>
    <w:rsid w:val="00766B0A"/>
    <w:rsid w:val="007754B4"/>
    <w:rsid w:val="007755E1"/>
    <w:rsid w:val="00776B2A"/>
    <w:rsid w:val="00777C0D"/>
    <w:rsid w:val="00783D10"/>
    <w:rsid w:val="007877B4"/>
    <w:rsid w:val="007911B1"/>
    <w:rsid w:val="00792342"/>
    <w:rsid w:val="007944AB"/>
    <w:rsid w:val="0079763D"/>
    <w:rsid w:val="007976A6"/>
    <w:rsid w:val="007977A8"/>
    <w:rsid w:val="007A0196"/>
    <w:rsid w:val="007A18CD"/>
    <w:rsid w:val="007A3257"/>
    <w:rsid w:val="007A34C1"/>
    <w:rsid w:val="007A5A7D"/>
    <w:rsid w:val="007B3ABD"/>
    <w:rsid w:val="007B512A"/>
    <w:rsid w:val="007C2097"/>
    <w:rsid w:val="007C3C88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144A"/>
    <w:rsid w:val="0081471A"/>
    <w:rsid w:val="00814DA0"/>
    <w:rsid w:val="00815B8E"/>
    <w:rsid w:val="00816FC7"/>
    <w:rsid w:val="00820D05"/>
    <w:rsid w:val="00826D35"/>
    <w:rsid w:val="008279FA"/>
    <w:rsid w:val="0083623A"/>
    <w:rsid w:val="00836E97"/>
    <w:rsid w:val="00837CFF"/>
    <w:rsid w:val="00842E72"/>
    <w:rsid w:val="00853E77"/>
    <w:rsid w:val="008545BE"/>
    <w:rsid w:val="00855D9D"/>
    <w:rsid w:val="008560D1"/>
    <w:rsid w:val="00857B63"/>
    <w:rsid w:val="008626E7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B079B"/>
    <w:rsid w:val="008C29BA"/>
    <w:rsid w:val="008C4EB2"/>
    <w:rsid w:val="008D1CB3"/>
    <w:rsid w:val="008D25DE"/>
    <w:rsid w:val="008D3645"/>
    <w:rsid w:val="008E210C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45D4"/>
    <w:rsid w:val="0090787F"/>
    <w:rsid w:val="00912D3C"/>
    <w:rsid w:val="009143FB"/>
    <w:rsid w:val="009148DE"/>
    <w:rsid w:val="00920A9A"/>
    <w:rsid w:val="00930DB3"/>
    <w:rsid w:val="00932BB6"/>
    <w:rsid w:val="00936818"/>
    <w:rsid w:val="00937D7E"/>
    <w:rsid w:val="00940978"/>
    <w:rsid w:val="00941E30"/>
    <w:rsid w:val="00944D74"/>
    <w:rsid w:val="00946BC6"/>
    <w:rsid w:val="009629D3"/>
    <w:rsid w:val="00963502"/>
    <w:rsid w:val="00963914"/>
    <w:rsid w:val="009657E2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105A"/>
    <w:rsid w:val="009D31AA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23568"/>
    <w:rsid w:val="00A246B6"/>
    <w:rsid w:val="00A2482F"/>
    <w:rsid w:val="00A259D8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7378E"/>
    <w:rsid w:val="00A75A40"/>
    <w:rsid w:val="00A7671C"/>
    <w:rsid w:val="00A81102"/>
    <w:rsid w:val="00A85AD9"/>
    <w:rsid w:val="00A87074"/>
    <w:rsid w:val="00A90F1B"/>
    <w:rsid w:val="00A935AA"/>
    <w:rsid w:val="00A945B5"/>
    <w:rsid w:val="00A9600F"/>
    <w:rsid w:val="00A96289"/>
    <w:rsid w:val="00AA2CBC"/>
    <w:rsid w:val="00AB03AE"/>
    <w:rsid w:val="00AB42E5"/>
    <w:rsid w:val="00AB45E9"/>
    <w:rsid w:val="00AB6376"/>
    <w:rsid w:val="00AC0535"/>
    <w:rsid w:val="00AC395C"/>
    <w:rsid w:val="00AC3D98"/>
    <w:rsid w:val="00AC5806"/>
    <w:rsid w:val="00AC5820"/>
    <w:rsid w:val="00AC7679"/>
    <w:rsid w:val="00AD1CD8"/>
    <w:rsid w:val="00AD4083"/>
    <w:rsid w:val="00AE2C58"/>
    <w:rsid w:val="00AE61A5"/>
    <w:rsid w:val="00AF0E30"/>
    <w:rsid w:val="00AF1B4D"/>
    <w:rsid w:val="00AF2FB7"/>
    <w:rsid w:val="00AF7594"/>
    <w:rsid w:val="00B05558"/>
    <w:rsid w:val="00B066B3"/>
    <w:rsid w:val="00B06F57"/>
    <w:rsid w:val="00B07943"/>
    <w:rsid w:val="00B106CB"/>
    <w:rsid w:val="00B10D29"/>
    <w:rsid w:val="00B15C2E"/>
    <w:rsid w:val="00B16A13"/>
    <w:rsid w:val="00B258BB"/>
    <w:rsid w:val="00B260EF"/>
    <w:rsid w:val="00B37247"/>
    <w:rsid w:val="00B42494"/>
    <w:rsid w:val="00B459F6"/>
    <w:rsid w:val="00B51B4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4CA1"/>
    <w:rsid w:val="00B9553F"/>
    <w:rsid w:val="00B95FBE"/>
    <w:rsid w:val="00B968C8"/>
    <w:rsid w:val="00BA39BB"/>
    <w:rsid w:val="00BA3EC5"/>
    <w:rsid w:val="00BA51D9"/>
    <w:rsid w:val="00BA5267"/>
    <w:rsid w:val="00BB0513"/>
    <w:rsid w:val="00BB25BA"/>
    <w:rsid w:val="00BB5DFC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0E3C"/>
    <w:rsid w:val="00C12DB5"/>
    <w:rsid w:val="00C1401D"/>
    <w:rsid w:val="00C17BA5"/>
    <w:rsid w:val="00C21EDA"/>
    <w:rsid w:val="00C247EA"/>
    <w:rsid w:val="00C27385"/>
    <w:rsid w:val="00C30623"/>
    <w:rsid w:val="00C41FB3"/>
    <w:rsid w:val="00C42FA6"/>
    <w:rsid w:val="00C47185"/>
    <w:rsid w:val="00C47E9B"/>
    <w:rsid w:val="00C52AA7"/>
    <w:rsid w:val="00C5491D"/>
    <w:rsid w:val="00C6259C"/>
    <w:rsid w:val="00C63CE5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08DA"/>
    <w:rsid w:val="00CA101F"/>
    <w:rsid w:val="00CA22A6"/>
    <w:rsid w:val="00CA2BB4"/>
    <w:rsid w:val="00CB5640"/>
    <w:rsid w:val="00CB7737"/>
    <w:rsid w:val="00CC1F96"/>
    <w:rsid w:val="00CC3AE5"/>
    <w:rsid w:val="00CC5026"/>
    <w:rsid w:val="00CC68D0"/>
    <w:rsid w:val="00CD15BB"/>
    <w:rsid w:val="00CD1A2B"/>
    <w:rsid w:val="00CD332B"/>
    <w:rsid w:val="00CD6A2B"/>
    <w:rsid w:val="00CE52C8"/>
    <w:rsid w:val="00CE7B17"/>
    <w:rsid w:val="00CF10F7"/>
    <w:rsid w:val="00CF5294"/>
    <w:rsid w:val="00D02698"/>
    <w:rsid w:val="00D02AB7"/>
    <w:rsid w:val="00D03F9A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539C"/>
    <w:rsid w:val="00D56948"/>
    <w:rsid w:val="00D56A2C"/>
    <w:rsid w:val="00D65E9A"/>
    <w:rsid w:val="00D66520"/>
    <w:rsid w:val="00D722EA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E0071B"/>
    <w:rsid w:val="00E02F44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31AB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2CF8"/>
    <w:rsid w:val="00E81453"/>
    <w:rsid w:val="00E85ED4"/>
    <w:rsid w:val="00E87A95"/>
    <w:rsid w:val="00E87D1D"/>
    <w:rsid w:val="00E90FE5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5BA5"/>
    <w:rsid w:val="00EE080F"/>
    <w:rsid w:val="00EE0821"/>
    <w:rsid w:val="00EE157C"/>
    <w:rsid w:val="00EE25F3"/>
    <w:rsid w:val="00EE34EC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7CA8"/>
    <w:rsid w:val="00FC079D"/>
    <w:rsid w:val="00FC6881"/>
    <w:rsid w:val="00FD05DD"/>
    <w:rsid w:val="00FD267A"/>
    <w:rsid w:val="00FD4055"/>
    <w:rsid w:val="00FE5682"/>
    <w:rsid w:val="00FE6D3C"/>
    <w:rsid w:val="00FF0729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47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EABFC-92F9-424C-9CA5-A43C61E5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(Jicheol)</cp:lastModifiedBy>
  <cp:revision>63</cp:revision>
  <cp:lastPrinted>1900-01-01T05:00:00Z</cp:lastPrinted>
  <dcterms:created xsi:type="dcterms:W3CDTF">2023-02-23T12:10:00Z</dcterms:created>
  <dcterms:modified xsi:type="dcterms:W3CDTF">2023-04-07T10:47:00Z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